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86B35" w14:textId="097817E8" w:rsidR="00CE2AD7" w:rsidRPr="004D492D" w:rsidRDefault="00CE2AD7" w:rsidP="00CE2AD7">
      <w:pPr>
        <w:jc w:val="center"/>
        <w:rPr>
          <w:rFonts w:ascii="Bookman Old Style" w:hAnsi="Bookman Old Style"/>
        </w:rPr>
      </w:pPr>
      <w:r w:rsidRPr="004D492D">
        <w:rPr>
          <w:rFonts w:ascii="Bookman Old Style" w:hAnsi="Bookman Old Style"/>
        </w:rPr>
        <w:t>35</w:t>
      </w:r>
      <w:r w:rsidRPr="004D492D">
        <w:rPr>
          <w:rFonts w:ascii="Bookman Old Style" w:hAnsi="Bookman Old Style"/>
          <w:vertAlign w:val="superscript"/>
        </w:rPr>
        <w:t>th</w:t>
      </w:r>
      <w:r w:rsidRPr="004D492D">
        <w:rPr>
          <w:rFonts w:ascii="Bookman Old Style" w:hAnsi="Bookman Old Style"/>
        </w:rPr>
        <w:t xml:space="preserve"> Szeged International Biblical Conference</w:t>
      </w:r>
    </w:p>
    <w:p w14:paraId="45CA58FE" w14:textId="3072D650" w:rsidR="000B35B1" w:rsidRPr="004D492D" w:rsidRDefault="000B35B1" w:rsidP="004D492D">
      <w:pPr>
        <w:jc w:val="center"/>
        <w:rPr>
          <w:rFonts w:ascii="Bookman Old Style" w:hAnsi="Bookman Old Style"/>
          <w:b/>
          <w:color w:val="000000"/>
          <w:shd w:val="clear" w:color="auto" w:fill="FFFFFF"/>
        </w:rPr>
      </w:pPr>
      <w:r w:rsidRPr="004D492D">
        <w:rPr>
          <w:rFonts w:ascii="Bookman Old Style" w:hAnsi="Bookman Old Style"/>
          <w:b/>
          <w:i/>
          <w:iCs/>
          <w:color w:val="000000"/>
          <w:shd w:val="clear" w:color="auto" w:fill="FFFFFF"/>
        </w:rPr>
        <w:t xml:space="preserve">Lectio </w:t>
      </w:r>
      <w:proofErr w:type="spellStart"/>
      <w:r w:rsidRPr="004D492D">
        <w:rPr>
          <w:rFonts w:ascii="Bookman Old Style" w:hAnsi="Bookman Old Style"/>
          <w:b/>
          <w:i/>
          <w:iCs/>
          <w:color w:val="000000"/>
          <w:shd w:val="clear" w:color="auto" w:fill="FFFFFF"/>
        </w:rPr>
        <w:t>divina</w:t>
      </w:r>
      <w:proofErr w:type="spellEnd"/>
      <w:r w:rsidRPr="004D492D">
        <w:rPr>
          <w:rFonts w:ascii="Bookman Old Style" w:hAnsi="Bookman Old Style"/>
          <w:b/>
          <w:i/>
          <w:iCs/>
          <w:color w:val="000000"/>
          <w:shd w:val="clear" w:color="auto" w:fill="FFFFFF"/>
        </w:rPr>
        <w:t xml:space="preserve">, lectio </w:t>
      </w:r>
      <w:proofErr w:type="spellStart"/>
      <w:r w:rsidRPr="004D492D">
        <w:rPr>
          <w:rFonts w:ascii="Bookman Old Style" w:hAnsi="Bookman Old Style"/>
          <w:b/>
          <w:i/>
          <w:iCs/>
          <w:color w:val="000000"/>
          <w:shd w:val="clear" w:color="auto" w:fill="FFFFFF"/>
        </w:rPr>
        <w:t>humana</w:t>
      </w:r>
      <w:proofErr w:type="spellEnd"/>
      <w:r w:rsidRPr="004D492D">
        <w:rPr>
          <w:rFonts w:ascii="Bookman Old Style" w:hAnsi="Bookman Old Style"/>
          <w:b/>
          <w:i/>
          <w:iCs/>
          <w:color w:val="000000"/>
          <w:shd w:val="clear" w:color="auto" w:fill="FFFFFF"/>
        </w:rPr>
        <w:t>.</w:t>
      </w:r>
      <w:r w:rsidR="004D492D" w:rsidRPr="004D492D">
        <w:rPr>
          <w:rFonts w:ascii="Bookman Old Style" w:hAnsi="Bookman Old Style"/>
          <w:b/>
          <w:i/>
          <w:iCs/>
          <w:color w:val="000000"/>
          <w:shd w:val="clear" w:color="auto" w:fill="FFFFFF"/>
        </w:rPr>
        <w:t xml:space="preserve"> </w:t>
      </w:r>
      <w:r w:rsidRPr="004D492D">
        <w:rPr>
          <w:rFonts w:ascii="Bookman Old Style" w:hAnsi="Bookman Old Style"/>
          <w:b/>
          <w:color w:val="000000"/>
          <w:shd w:val="clear" w:color="auto" w:fill="FFFFFF"/>
        </w:rPr>
        <w:t>Spiritual exegesis in the history of the Church from the beginning to the present day.</w:t>
      </w:r>
    </w:p>
    <w:p w14:paraId="7EC4DD50" w14:textId="6217B0B2" w:rsidR="00CE2AD7" w:rsidRPr="004D492D" w:rsidRDefault="00CE2AD7" w:rsidP="00CE2AD7">
      <w:pPr>
        <w:jc w:val="center"/>
        <w:rPr>
          <w:rFonts w:ascii="Bookman Old Style" w:hAnsi="Bookman Old Style"/>
        </w:rPr>
      </w:pPr>
      <w:r w:rsidRPr="004D492D">
        <w:rPr>
          <w:rFonts w:ascii="Bookman Old Style" w:hAnsi="Bookman Old Style"/>
        </w:rPr>
        <w:t xml:space="preserve">Venue: Szeged Visitor Centre, </w:t>
      </w:r>
      <w:proofErr w:type="spellStart"/>
      <w:r w:rsidRPr="004D492D">
        <w:rPr>
          <w:rFonts w:ascii="Bookman Old Style" w:hAnsi="Bookman Old Style"/>
        </w:rPr>
        <w:t>Dóm</w:t>
      </w:r>
      <w:proofErr w:type="spellEnd"/>
      <w:r w:rsidRPr="004D492D">
        <w:rPr>
          <w:rFonts w:ascii="Bookman Old Style" w:hAnsi="Bookman Old Style"/>
        </w:rPr>
        <w:t xml:space="preserve"> </w:t>
      </w:r>
      <w:proofErr w:type="spellStart"/>
      <w:r w:rsidRPr="004D492D">
        <w:rPr>
          <w:rFonts w:ascii="Bookman Old Style" w:hAnsi="Bookman Old Style"/>
        </w:rPr>
        <w:t>tér</w:t>
      </w:r>
      <w:proofErr w:type="spellEnd"/>
    </w:p>
    <w:p w14:paraId="616B4C7B" w14:textId="51947B4A" w:rsidR="00CE2AD7" w:rsidRPr="004D492D" w:rsidRDefault="00CE2AD7" w:rsidP="004D492D">
      <w:pPr>
        <w:jc w:val="center"/>
        <w:rPr>
          <w:rFonts w:ascii="Bookman Old Style" w:hAnsi="Bookman Old Style"/>
        </w:rPr>
      </w:pPr>
      <w:r w:rsidRPr="004D492D">
        <w:rPr>
          <w:rFonts w:ascii="Bookman Old Style" w:hAnsi="Bookman Old Style"/>
        </w:rPr>
        <w:t>Date planned:  26th-28</w:t>
      </w:r>
      <w:r w:rsidRPr="004D492D">
        <w:rPr>
          <w:rFonts w:ascii="Bookman Old Style" w:hAnsi="Bookman Old Style"/>
          <w:vertAlign w:val="superscript"/>
        </w:rPr>
        <w:t>th</w:t>
      </w:r>
      <w:r w:rsidR="004D492D">
        <w:rPr>
          <w:rFonts w:ascii="Bookman Old Style" w:hAnsi="Bookman Old Style"/>
        </w:rPr>
        <w:t xml:space="preserve"> </w:t>
      </w:r>
      <w:r w:rsidRPr="004D492D">
        <w:rPr>
          <w:rFonts w:ascii="Bookman Old Style" w:hAnsi="Bookman Old Style"/>
        </w:rPr>
        <w:t xml:space="preserve">August </w:t>
      </w:r>
      <w:r w:rsidR="004D492D">
        <w:rPr>
          <w:rFonts w:ascii="Bookman Old Style" w:hAnsi="Bookman Old Style"/>
        </w:rPr>
        <w:t>2</w:t>
      </w:r>
      <w:r w:rsidRPr="004D492D">
        <w:rPr>
          <w:rFonts w:ascii="Bookman Old Style" w:hAnsi="Bookman Old Style"/>
        </w:rPr>
        <w:t>024</w:t>
      </w:r>
    </w:p>
    <w:p w14:paraId="6C6205CA" w14:textId="797EDA82" w:rsidR="00CE2AD7" w:rsidRPr="004D492D" w:rsidRDefault="004D492D" w:rsidP="00CE2AD7">
      <w:pPr>
        <w:jc w:val="both"/>
        <w:rPr>
          <w:rFonts w:ascii="Bookman Old Style" w:hAnsi="Bookman Old Style"/>
          <w:b/>
          <w:spacing w:val="-2"/>
        </w:rPr>
      </w:pPr>
      <w:r>
        <w:rPr>
          <w:rFonts w:ascii="Bookman Old Style" w:hAnsi="Bookman Old Style"/>
        </w:rPr>
        <w:t>Patrons</w:t>
      </w:r>
      <w:r w:rsidR="00CE2AD7" w:rsidRPr="004D492D">
        <w:rPr>
          <w:rFonts w:ascii="Bookman Old Style" w:hAnsi="Bookman Old Style"/>
        </w:rPr>
        <w:t xml:space="preserve">: </w:t>
      </w:r>
      <w:r w:rsidR="00CE2AD7" w:rsidRPr="004D492D">
        <w:rPr>
          <w:rFonts w:ascii="Bookman Old Style" w:hAnsi="Bookman Old Style"/>
          <w:b/>
          <w:bCs/>
        </w:rPr>
        <w:t>Dr László Kiss-</w:t>
      </w:r>
      <w:proofErr w:type="spellStart"/>
      <w:r w:rsidR="00CE2AD7" w:rsidRPr="004D492D">
        <w:rPr>
          <w:rFonts w:ascii="Bookman Old Style" w:hAnsi="Bookman Old Style"/>
          <w:b/>
          <w:bCs/>
        </w:rPr>
        <w:t>Rigó</w:t>
      </w:r>
      <w:proofErr w:type="spellEnd"/>
      <w:r w:rsidR="00CE2AD7" w:rsidRPr="004D492D">
        <w:rPr>
          <w:rFonts w:ascii="Bookman Old Style" w:hAnsi="Bookman Old Style"/>
        </w:rPr>
        <w:t>, Szeged-</w:t>
      </w:r>
      <w:proofErr w:type="spellStart"/>
      <w:r w:rsidR="00CE2AD7" w:rsidRPr="004D492D">
        <w:rPr>
          <w:rFonts w:ascii="Bookman Old Style" w:hAnsi="Bookman Old Style"/>
        </w:rPr>
        <w:t>Csanád</w:t>
      </w:r>
      <w:proofErr w:type="spellEnd"/>
      <w:r w:rsidR="00CE2AD7" w:rsidRPr="004D492D">
        <w:rPr>
          <w:rFonts w:ascii="Bookman Old Style" w:hAnsi="Bookman Old Style"/>
        </w:rPr>
        <w:t xml:space="preserve"> diocesan bishop,</w:t>
      </w:r>
      <w:r w:rsidR="00424E01" w:rsidRPr="00424E01">
        <w:rPr>
          <w:rFonts w:ascii="Bookman Old Style" w:hAnsi="Bookman Old Style"/>
          <w:b/>
          <w:spacing w:val="-2"/>
        </w:rPr>
        <w:t xml:space="preserve"> </w:t>
      </w:r>
      <w:r w:rsidR="00424E01" w:rsidRPr="0087388E">
        <w:rPr>
          <w:rFonts w:ascii="Bookman Old Style" w:hAnsi="Bookman Old Style"/>
          <w:b/>
          <w:spacing w:val="-2"/>
        </w:rPr>
        <w:t xml:space="preserve">Prof Dr </w:t>
      </w:r>
      <w:proofErr w:type="spellStart"/>
      <w:r w:rsidR="00424E01" w:rsidRPr="0087388E">
        <w:rPr>
          <w:rFonts w:ascii="Bookman Old Style" w:hAnsi="Bookman Old Style"/>
          <w:b/>
          <w:spacing w:val="-2"/>
        </w:rPr>
        <w:t>Levente</w:t>
      </w:r>
      <w:proofErr w:type="spellEnd"/>
      <w:r w:rsidR="00424E01" w:rsidRPr="0087388E">
        <w:rPr>
          <w:rFonts w:ascii="Bookman Old Style" w:hAnsi="Bookman Old Style"/>
          <w:b/>
          <w:spacing w:val="-2"/>
        </w:rPr>
        <w:t xml:space="preserve"> </w:t>
      </w:r>
      <w:proofErr w:type="spellStart"/>
      <w:r w:rsidR="00424E01" w:rsidRPr="0087388E">
        <w:rPr>
          <w:rFonts w:ascii="Bookman Old Style" w:hAnsi="Bookman Old Style"/>
          <w:b/>
          <w:spacing w:val="-2"/>
        </w:rPr>
        <w:t>Balázs</w:t>
      </w:r>
      <w:proofErr w:type="spellEnd"/>
      <w:r w:rsidR="00424E01" w:rsidRPr="0087388E">
        <w:rPr>
          <w:rFonts w:ascii="Bookman Old Style" w:hAnsi="Bookman Old Style"/>
          <w:b/>
          <w:spacing w:val="-2"/>
        </w:rPr>
        <w:t xml:space="preserve"> </w:t>
      </w:r>
      <w:proofErr w:type="spellStart"/>
      <w:r w:rsidR="00424E01" w:rsidRPr="0087388E">
        <w:rPr>
          <w:rFonts w:ascii="Bookman Old Style" w:hAnsi="Bookman Old Style"/>
          <w:b/>
          <w:spacing w:val="-2"/>
        </w:rPr>
        <w:t>Martos</w:t>
      </w:r>
      <w:proofErr w:type="spellEnd"/>
      <w:r w:rsidR="00424E01" w:rsidRPr="0087388E">
        <w:rPr>
          <w:rFonts w:ascii="Bookman Old Style" w:hAnsi="Bookman Old Style"/>
          <w:b/>
          <w:spacing w:val="-2"/>
        </w:rPr>
        <w:t xml:space="preserve">, </w:t>
      </w:r>
      <w:r w:rsidR="00984B21" w:rsidRPr="00984B21">
        <w:rPr>
          <w:rFonts w:ascii="Bookman Old Style" w:hAnsi="Bookman Old Style"/>
          <w:spacing w:val="-2"/>
        </w:rPr>
        <w:t>Auxiliary bishop of Esztergom</w:t>
      </w:r>
      <w:r w:rsidR="00CE2AD7" w:rsidRPr="004D492D">
        <w:rPr>
          <w:rFonts w:ascii="Bookman Old Style" w:hAnsi="Bookman Old Style"/>
        </w:rPr>
        <w:t xml:space="preserve"> </w:t>
      </w:r>
      <w:r w:rsidR="00CE2AD7" w:rsidRPr="004D492D">
        <w:rPr>
          <w:rFonts w:ascii="Bookman Old Style" w:hAnsi="Bookman Old Style"/>
          <w:b/>
          <w:bCs/>
        </w:rPr>
        <w:t xml:space="preserve">Prof Dr </w:t>
      </w:r>
      <w:proofErr w:type="spellStart"/>
      <w:r w:rsidR="00CE2AD7" w:rsidRPr="004D492D">
        <w:rPr>
          <w:rFonts w:ascii="Bookman Old Style" w:hAnsi="Bookman Old Style"/>
          <w:b/>
          <w:bCs/>
        </w:rPr>
        <w:t>Szabolcs</w:t>
      </w:r>
      <w:proofErr w:type="spellEnd"/>
      <w:r w:rsidR="00CE2AD7" w:rsidRPr="004D492D">
        <w:rPr>
          <w:rFonts w:ascii="Bookman Old Style" w:hAnsi="Bookman Old Style"/>
          <w:b/>
          <w:bCs/>
        </w:rPr>
        <w:t xml:space="preserve"> </w:t>
      </w:r>
      <w:proofErr w:type="spellStart"/>
      <w:r w:rsidR="00CE2AD7" w:rsidRPr="004D492D">
        <w:rPr>
          <w:rFonts w:ascii="Bookman Old Style" w:hAnsi="Bookman Old Style"/>
          <w:b/>
          <w:bCs/>
        </w:rPr>
        <w:t>Szuromi</w:t>
      </w:r>
      <w:proofErr w:type="spellEnd"/>
      <w:r w:rsidR="00CE2AD7" w:rsidRPr="004D492D">
        <w:rPr>
          <w:rFonts w:ascii="Bookman Old Style" w:hAnsi="Bookman Old Style"/>
        </w:rPr>
        <w:t xml:space="preserve">, rector emeritus (PPKE), </w:t>
      </w:r>
      <w:r w:rsidR="00CE2AD7" w:rsidRPr="004D492D">
        <w:rPr>
          <w:rFonts w:ascii="Bookman Old Style" w:hAnsi="Bookman Old Style"/>
          <w:b/>
          <w:bCs/>
        </w:rPr>
        <w:t>Prof Dr Martin Meiser</w:t>
      </w:r>
      <w:r w:rsidR="00CE2AD7" w:rsidRPr="004D492D">
        <w:rPr>
          <w:rFonts w:ascii="Bookman Old Style" w:hAnsi="Bookman Old Style"/>
        </w:rPr>
        <w:t xml:space="preserve"> University of Saarland, </w:t>
      </w:r>
      <w:r w:rsidR="00CE2AD7" w:rsidRPr="004D492D">
        <w:rPr>
          <w:rFonts w:ascii="Bookman Old Style" w:hAnsi="Bookman Old Style"/>
          <w:b/>
          <w:bCs/>
        </w:rPr>
        <w:t>Prof Dr Imre Kocsis</w:t>
      </w:r>
      <w:r w:rsidR="00CE2AD7" w:rsidRPr="004D492D">
        <w:rPr>
          <w:rFonts w:ascii="Bookman Old Style" w:hAnsi="Bookman Old Style"/>
        </w:rPr>
        <w:t xml:space="preserve"> Pázmány Péter Catholic University, </w:t>
      </w:r>
      <w:r w:rsidR="00CE2AD7" w:rsidRPr="004D492D">
        <w:rPr>
          <w:rFonts w:ascii="Bookman Old Style" w:hAnsi="Bookman Old Style"/>
          <w:b/>
          <w:bCs/>
        </w:rPr>
        <w:t>Dr Ferenc Janka</w:t>
      </w:r>
      <w:r w:rsidR="00CE2AD7" w:rsidRPr="004D492D">
        <w:rPr>
          <w:rFonts w:ascii="Bookman Old Style" w:hAnsi="Bookman Old Style"/>
        </w:rPr>
        <w:t>, deputy rector of Gál Ferenc University, Prof</w:t>
      </w:r>
      <w:r w:rsidR="00CE2AD7" w:rsidRPr="004D492D">
        <w:rPr>
          <w:rFonts w:ascii="Bookman Old Style" w:hAnsi="Bookman Old Style"/>
          <w:b/>
          <w:bCs/>
        </w:rPr>
        <w:t xml:space="preserve"> Dr Ottó Pecsuk</w:t>
      </w:r>
      <w:r w:rsidR="00CE2AD7" w:rsidRPr="004D492D">
        <w:rPr>
          <w:rFonts w:ascii="Bookman Old Style" w:hAnsi="Bookman Old Style"/>
        </w:rPr>
        <w:t xml:space="preserve">, President of the Ecumenical Bible Society, </w:t>
      </w:r>
      <w:r w:rsidR="00CE2AD7" w:rsidRPr="004D492D">
        <w:rPr>
          <w:rFonts w:ascii="Bookman Old Style" w:hAnsi="Bookman Old Style"/>
          <w:b/>
          <w:bCs/>
        </w:rPr>
        <w:t xml:space="preserve">Dr </w:t>
      </w:r>
      <w:proofErr w:type="spellStart"/>
      <w:r w:rsidR="00CE2AD7" w:rsidRPr="004D492D">
        <w:rPr>
          <w:rFonts w:ascii="Bookman Old Style" w:hAnsi="Bookman Old Style"/>
          <w:b/>
          <w:bCs/>
        </w:rPr>
        <w:t>Zoltán</w:t>
      </w:r>
      <w:proofErr w:type="spellEnd"/>
      <w:r w:rsidR="00CE2AD7" w:rsidRPr="004D492D">
        <w:rPr>
          <w:rFonts w:ascii="Bookman Old Style" w:hAnsi="Bookman Old Style"/>
          <w:b/>
          <w:bCs/>
        </w:rPr>
        <w:t xml:space="preserve"> </w:t>
      </w:r>
      <w:proofErr w:type="spellStart"/>
      <w:r w:rsidR="00CE2AD7" w:rsidRPr="004D492D">
        <w:rPr>
          <w:rFonts w:ascii="Bookman Old Style" w:hAnsi="Bookman Old Style"/>
          <w:b/>
          <w:bCs/>
        </w:rPr>
        <w:t>Kustár</w:t>
      </w:r>
      <w:proofErr w:type="spellEnd"/>
      <w:r w:rsidR="00CE2AD7" w:rsidRPr="004D492D">
        <w:rPr>
          <w:rFonts w:ascii="Bookman Old Style" w:hAnsi="Bookman Old Style"/>
        </w:rPr>
        <w:t xml:space="preserve">, President of Debrecen Reformed University of Theology. </w:t>
      </w:r>
      <w:r w:rsidR="00CE2AD7" w:rsidRPr="004D492D">
        <w:rPr>
          <w:rFonts w:ascii="Bookman Old Style" w:hAnsi="Bookman Old Style"/>
          <w:b/>
          <w:bCs/>
        </w:rPr>
        <w:t>Dr Izsák Baán</w:t>
      </w:r>
      <w:r w:rsidR="00CE2AD7" w:rsidRPr="004D492D">
        <w:rPr>
          <w:rFonts w:ascii="Bookman Old Style" w:hAnsi="Bookman Old Style"/>
        </w:rPr>
        <w:t xml:space="preserve">, Prior of St </w:t>
      </w:r>
      <w:proofErr w:type="spellStart"/>
      <w:r w:rsidR="00CE2AD7" w:rsidRPr="004D492D">
        <w:rPr>
          <w:rFonts w:ascii="Bookman Old Style" w:hAnsi="Bookman Old Style"/>
        </w:rPr>
        <w:t>Mauricius</w:t>
      </w:r>
      <w:proofErr w:type="spellEnd"/>
      <w:r w:rsidR="00CE2AD7" w:rsidRPr="004D492D">
        <w:rPr>
          <w:rFonts w:ascii="Bookman Old Style" w:hAnsi="Bookman Old Style"/>
        </w:rPr>
        <w:t xml:space="preserve"> Monastery in </w:t>
      </w:r>
      <w:proofErr w:type="spellStart"/>
      <w:r w:rsidR="00CE2AD7" w:rsidRPr="004D492D">
        <w:rPr>
          <w:rFonts w:ascii="Bookman Old Style" w:hAnsi="Bookman Old Style"/>
        </w:rPr>
        <w:t>Bakonybél</w:t>
      </w:r>
      <w:proofErr w:type="spellEnd"/>
      <w:r w:rsidR="00CE2AD7" w:rsidRPr="004D492D">
        <w:rPr>
          <w:rFonts w:ascii="Bookman Old Style" w:hAnsi="Bookman Old Style"/>
        </w:rPr>
        <w:t xml:space="preserve">. </w:t>
      </w:r>
      <w:r w:rsidR="00CE2AD7" w:rsidRPr="003B23D5">
        <w:rPr>
          <w:rFonts w:ascii="Bookman Old Style" w:hAnsi="Bookman Old Style"/>
          <w:b/>
        </w:rPr>
        <w:t xml:space="preserve">Dr </w:t>
      </w:r>
      <w:proofErr w:type="spellStart"/>
      <w:r w:rsidR="00CE2AD7" w:rsidRPr="003B23D5">
        <w:rPr>
          <w:rFonts w:ascii="Bookman Old Style" w:hAnsi="Bookman Old Style"/>
          <w:b/>
        </w:rPr>
        <w:t>Habil</w:t>
      </w:r>
      <w:proofErr w:type="spellEnd"/>
      <w:r w:rsidR="00CE2AD7" w:rsidRPr="003B23D5">
        <w:rPr>
          <w:rFonts w:ascii="Bookman Old Style" w:hAnsi="Bookman Old Style"/>
          <w:b/>
        </w:rPr>
        <w:t xml:space="preserve"> </w:t>
      </w:r>
      <w:proofErr w:type="spellStart"/>
      <w:r w:rsidR="00CE2AD7" w:rsidRPr="003B23D5">
        <w:rPr>
          <w:rFonts w:ascii="Bookman Old Style" w:hAnsi="Bookman Old Style"/>
          <w:b/>
        </w:rPr>
        <w:t>Görföl</w:t>
      </w:r>
      <w:proofErr w:type="spellEnd"/>
      <w:r w:rsidR="00CE2AD7" w:rsidRPr="003B23D5">
        <w:rPr>
          <w:rFonts w:ascii="Bookman Old Style" w:hAnsi="Bookman Old Style"/>
          <w:b/>
        </w:rPr>
        <w:t xml:space="preserve"> Tibor</w:t>
      </w:r>
      <w:r w:rsidR="00CE2AD7" w:rsidRPr="004D492D">
        <w:rPr>
          <w:rFonts w:ascii="Bookman Old Style" w:hAnsi="Bookman Old Style"/>
        </w:rPr>
        <w:t xml:space="preserve"> Professor at St. Atanaz Greek Catholic Theological College.</w:t>
      </w:r>
    </w:p>
    <w:p w14:paraId="078500EF" w14:textId="3360FE62" w:rsidR="00515AA2" w:rsidRPr="004D492D" w:rsidRDefault="00355B98" w:rsidP="00DE3033">
      <w:pPr>
        <w:jc w:val="both"/>
        <w:rPr>
          <w:rFonts w:ascii="Bookman Old Style" w:hAnsi="Bookman Old Style"/>
          <w:color w:val="000000"/>
          <w:shd w:val="clear" w:color="auto" w:fill="FFFFFF"/>
        </w:rPr>
      </w:pPr>
      <w:r w:rsidRPr="004D492D">
        <w:rPr>
          <w:rFonts w:ascii="Bookman Old Style" w:hAnsi="Bookman Old Style"/>
          <w:i/>
          <w:iCs/>
          <w:color w:val="000000"/>
          <w:shd w:val="clear" w:color="auto" w:fill="FFFFFF"/>
        </w:rPr>
        <w:t xml:space="preserve">Lectio </w:t>
      </w:r>
      <w:proofErr w:type="spellStart"/>
      <w:r w:rsidRPr="004D492D">
        <w:rPr>
          <w:rFonts w:ascii="Bookman Old Style" w:hAnsi="Bookman Old Style"/>
          <w:i/>
          <w:iCs/>
          <w:color w:val="000000"/>
          <w:shd w:val="clear" w:color="auto" w:fill="FFFFFF"/>
        </w:rPr>
        <w:t>divina</w:t>
      </w:r>
      <w:proofErr w:type="spellEnd"/>
      <w:r w:rsidRPr="004D492D">
        <w:rPr>
          <w:rFonts w:ascii="Bookman Old Style" w:hAnsi="Bookman Old Style"/>
          <w:color w:val="000000"/>
          <w:shd w:val="clear" w:color="auto" w:fill="FFFFFF"/>
        </w:rPr>
        <w:t xml:space="preserve"> means "sacred reading". Initially, the Bible was read as a divine message by Jews and Christians alike. The Christian readers of the Hebrew Bible and the early Christian church fathers wanted to read the sacred message out of the biblical texts by means of an allegorical interpretation inherited from Homer's commentaries. The writers of the New Testament not only quote but also interpret the prophetic texts in a new context (Acts 8:26-39). This way of reading, later popularised by Benedict of </w:t>
      </w:r>
      <w:proofErr w:type="spellStart"/>
      <w:r w:rsidRPr="004D492D">
        <w:rPr>
          <w:rFonts w:ascii="Bookman Old Style" w:hAnsi="Bookman Old Style"/>
          <w:color w:val="000000"/>
          <w:shd w:val="clear" w:color="auto" w:fill="FFFFFF"/>
        </w:rPr>
        <w:t>Nursia</w:t>
      </w:r>
      <w:proofErr w:type="spellEnd"/>
      <w:r w:rsidRPr="004D492D">
        <w:rPr>
          <w:rFonts w:ascii="Bookman Old Style" w:hAnsi="Bookman Old Style"/>
          <w:color w:val="000000"/>
          <w:shd w:val="clear" w:color="auto" w:fill="FFFFFF"/>
        </w:rPr>
        <w:t xml:space="preserve"> (AD 480-547), begins with </w:t>
      </w:r>
      <w:r w:rsidRPr="004D492D">
        <w:rPr>
          <w:rFonts w:ascii="Bookman Old Style" w:hAnsi="Bookman Old Style"/>
          <w:i/>
          <w:iCs/>
          <w:color w:val="000000"/>
          <w:shd w:val="clear" w:color="auto" w:fill="FFFFFF"/>
        </w:rPr>
        <w:t>lectio</w:t>
      </w:r>
      <w:r w:rsidRPr="004D492D">
        <w:rPr>
          <w:rFonts w:ascii="Bookman Old Style" w:hAnsi="Bookman Old Style"/>
          <w:color w:val="000000"/>
          <w:shd w:val="clear" w:color="auto" w:fill="FFFFFF"/>
        </w:rPr>
        <w:t xml:space="preserve">, continues with meditation and </w:t>
      </w:r>
      <w:proofErr w:type="spellStart"/>
      <w:r w:rsidRPr="004D492D">
        <w:rPr>
          <w:rFonts w:ascii="Bookman Old Style" w:hAnsi="Bookman Old Style"/>
          <w:i/>
          <w:iCs/>
          <w:color w:val="000000"/>
          <w:shd w:val="clear" w:color="auto" w:fill="FFFFFF"/>
        </w:rPr>
        <w:t>oratio</w:t>
      </w:r>
      <w:proofErr w:type="spellEnd"/>
      <w:r w:rsidRPr="004D492D">
        <w:rPr>
          <w:rFonts w:ascii="Bookman Old Style" w:hAnsi="Bookman Old Style"/>
          <w:color w:val="000000"/>
          <w:shd w:val="clear" w:color="auto" w:fill="FFFFFF"/>
        </w:rPr>
        <w:t xml:space="preserve">, and ends with contemplation and some active action. </w:t>
      </w:r>
    </w:p>
    <w:p w14:paraId="6E6ABF78" w14:textId="6F036D33" w:rsidR="008061AF" w:rsidRPr="004D492D" w:rsidRDefault="00DE3033" w:rsidP="00DE3033">
      <w:pPr>
        <w:jc w:val="both"/>
        <w:rPr>
          <w:rFonts w:ascii="Bookman Old Style" w:hAnsi="Bookman Old Style"/>
          <w:color w:val="000000"/>
          <w:shd w:val="clear" w:color="auto" w:fill="FFFFFF"/>
        </w:rPr>
      </w:pPr>
      <w:r w:rsidRPr="004D492D">
        <w:rPr>
          <w:rFonts w:ascii="Bookman Old Style" w:hAnsi="Bookman Old Style"/>
          <w:color w:val="000000"/>
          <w:shd w:val="clear" w:color="auto" w:fill="FFFFFF"/>
        </w:rPr>
        <w:t>Since the Enlightenment, readers have increasingly looked less and less for a sacred message in biblical texts and more for parallels between Jewish and Christian history, ethnography</w:t>
      </w:r>
      <w:r w:rsidR="004D492D">
        <w:rPr>
          <w:rFonts w:ascii="Bookman Old Style" w:hAnsi="Bookman Old Style"/>
          <w:color w:val="000000"/>
          <w:shd w:val="clear" w:color="auto" w:fill="FFFFFF"/>
        </w:rPr>
        <w:t>,</w:t>
      </w:r>
      <w:r w:rsidRPr="004D492D">
        <w:rPr>
          <w:rFonts w:ascii="Bookman Old Style" w:hAnsi="Bookman Old Style"/>
          <w:color w:val="000000"/>
          <w:shd w:val="clear" w:color="auto" w:fill="FFFFFF"/>
        </w:rPr>
        <w:t xml:space="preserve"> and the history of religion, and for confirmation or refutation of the scientific worldview. </w:t>
      </w:r>
      <w:r w:rsidRPr="004D492D">
        <w:rPr>
          <w:rFonts w:ascii="Bookman Old Style" w:hAnsi="Bookman Old Style"/>
          <w:shd w:val="clear" w:color="auto" w:fill="FFFFFF"/>
        </w:rPr>
        <w:t>Although the germs of modern exegetical methods can also be found in spiritual reading, in the 19</w:t>
      </w:r>
      <w:r w:rsidRPr="004D492D">
        <w:rPr>
          <w:rFonts w:ascii="Bookman Old Style" w:hAnsi="Bookman Old Style"/>
          <w:shd w:val="clear" w:color="auto" w:fill="FFFFFF"/>
          <w:vertAlign w:val="superscript"/>
        </w:rPr>
        <w:t>th</w:t>
      </w:r>
      <w:r w:rsidRPr="004D492D">
        <w:rPr>
          <w:rFonts w:ascii="Bookman Old Style" w:hAnsi="Bookman Old Style"/>
          <w:shd w:val="clear" w:color="auto" w:fill="FFFFFF"/>
        </w:rPr>
        <w:t xml:space="preserve"> and 20</w:t>
      </w:r>
      <w:r w:rsidRPr="004D492D">
        <w:rPr>
          <w:rFonts w:ascii="Bookman Old Style" w:hAnsi="Bookman Old Style"/>
          <w:shd w:val="clear" w:color="auto" w:fill="FFFFFF"/>
          <w:vertAlign w:val="superscript"/>
        </w:rPr>
        <w:t>th</w:t>
      </w:r>
      <w:r w:rsidRPr="004D492D">
        <w:rPr>
          <w:rFonts w:ascii="Bookman Old Style" w:hAnsi="Bookman Old Style"/>
          <w:shd w:val="clear" w:color="auto" w:fill="FFFFFF"/>
        </w:rPr>
        <w:t xml:space="preserve"> centuries historical-critical exegesis and </w:t>
      </w:r>
      <w:r w:rsidRPr="004D492D">
        <w:rPr>
          <w:rFonts w:ascii="Bookman Old Style" w:hAnsi="Bookman Old Style"/>
          <w:i/>
          <w:iCs/>
          <w:shd w:val="clear" w:color="auto" w:fill="FFFFFF"/>
        </w:rPr>
        <w:t xml:space="preserve">lectio </w:t>
      </w:r>
      <w:proofErr w:type="spellStart"/>
      <w:r w:rsidRPr="004D492D">
        <w:rPr>
          <w:rFonts w:ascii="Bookman Old Style" w:hAnsi="Bookman Old Style"/>
          <w:i/>
          <w:iCs/>
          <w:shd w:val="clear" w:color="auto" w:fill="FFFFFF"/>
        </w:rPr>
        <w:t>divina</w:t>
      </w:r>
      <w:proofErr w:type="spellEnd"/>
      <w:r w:rsidRPr="004D492D">
        <w:rPr>
          <w:rFonts w:ascii="Bookman Old Style" w:hAnsi="Bookman Old Style"/>
          <w:shd w:val="clear" w:color="auto" w:fill="FFFFFF"/>
        </w:rPr>
        <w:t xml:space="preserve"> often confronted each other: the former became the almost exclusive analytical method in academic teaching, alongside other critical readings based on it, while </w:t>
      </w:r>
      <w:r w:rsidRPr="004D492D">
        <w:rPr>
          <w:rFonts w:ascii="Bookman Old Style" w:hAnsi="Bookman Old Style"/>
          <w:i/>
          <w:iCs/>
          <w:shd w:val="clear" w:color="auto" w:fill="FFFFFF"/>
        </w:rPr>
        <w:t xml:space="preserve">lectio </w:t>
      </w:r>
      <w:proofErr w:type="spellStart"/>
      <w:r w:rsidRPr="004D492D">
        <w:rPr>
          <w:rFonts w:ascii="Bookman Old Style" w:hAnsi="Bookman Old Style"/>
          <w:i/>
          <w:iCs/>
          <w:shd w:val="clear" w:color="auto" w:fill="FFFFFF"/>
        </w:rPr>
        <w:t>divina</w:t>
      </w:r>
      <w:proofErr w:type="spellEnd"/>
      <w:r w:rsidRPr="004D492D">
        <w:rPr>
          <w:rFonts w:ascii="Bookman Old Style" w:hAnsi="Bookman Old Style"/>
          <w:shd w:val="clear" w:color="auto" w:fill="FFFFFF"/>
        </w:rPr>
        <w:t xml:space="preserve"> dominated the pulpit.</w:t>
      </w:r>
      <w:r w:rsidRPr="004D492D">
        <w:rPr>
          <w:rFonts w:ascii="Bookman Old Style" w:hAnsi="Bookman Old Style"/>
          <w:color w:val="000000"/>
          <w:shd w:val="clear" w:color="auto" w:fill="FFFFFF"/>
        </w:rPr>
        <w:t xml:space="preserve"> </w:t>
      </w:r>
      <w:r w:rsidR="008061AF" w:rsidRPr="008061AF">
        <w:rPr>
          <w:rFonts w:ascii="Bookman Old Style" w:hAnsi="Bookman Old Style"/>
          <w:color w:val="000000"/>
          <w:shd w:val="clear" w:color="auto" w:fill="FFFFFF"/>
        </w:rPr>
        <w:t>Among other things, Joseph Ratzinger's 1983 work and the Vatican document "Scripture Explanation in the Church" published in 1993 by the Biblical Commission warned of this painful contradiction.</w:t>
      </w:r>
    </w:p>
    <w:p w14:paraId="751EC83D" w14:textId="6CE67B9B" w:rsidR="006E0E0C" w:rsidRPr="004D492D" w:rsidRDefault="00460171" w:rsidP="006E0E0C">
      <w:pPr>
        <w:jc w:val="both"/>
        <w:rPr>
          <w:rFonts w:ascii="Bookman Old Style" w:hAnsi="Bookman Old Style"/>
          <w:color w:val="000000"/>
          <w:shd w:val="clear" w:color="auto" w:fill="FFFFFF"/>
        </w:rPr>
      </w:pPr>
      <w:r w:rsidRPr="00460171">
        <w:rPr>
          <w:rFonts w:ascii="Bookman Old Style" w:hAnsi="Bookman Old Style"/>
          <w:color w:val="000000"/>
          <w:shd w:val="clear" w:color="auto" w:fill="FFFFFF"/>
        </w:rPr>
        <w:t xml:space="preserve">Since explanations of the lectio </w:t>
      </w:r>
      <w:proofErr w:type="spellStart"/>
      <w:r w:rsidRPr="00460171">
        <w:rPr>
          <w:rFonts w:ascii="Bookman Old Style" w:hAnsi="Bookman Old Style"/>
          <w:color w:val="000000"/>
          <w:shd w:val="clear" w:color="auto" w:fill="FFFFFF"/>
        </w:rPr>
        <w:t>divina</w:t>
      </w:r>
      <w:proofErr w:type="spellEnd"/>
      <w:r w:rsidRPr="00460171">
        <w:rPr>
          <w:rFonts w:ascii="Bookman Old Style" w:hAnsi="Bookman Old Style"/>
          <w:color w:val="000000"/>
          <w:shd w:val="clear" w:color="auto" w:fill="FFFFFF"/>
        </w:rPr>
        <w:t xml:space="preserve"> type are also interpretations, they are classified among the ways of historical understanding of revelation.</w:t>
      </w:r>
      <w:r>
        <w:rPr>
          <w:rFonts w:ascii="Bookman Old Style" w:hAnsi="Bookman Old Style"/>
          <w:color w:val="000000"/>
          <w:shd w:val="clear" w:color="auto" w:fill="FFFFFF"/>
        </w:rPr>
        <w:t xml:space="preserve"> </w:t>
      </w:r>
      <w:r w:rsidR="006E0E0C" w:rsidRPr="004D492D">
        <w:rPr>
          <w:rFonts w:ascii="Bookman Old Style" w:hAnsi="Bookman Old Style"/>
          <w:color w:val="000000"/>
          <w:shd w:val="clear" w:color="auto" w:fill="FFFFFF"/>
        </w:rPr>
        <w:t>What we want to examine is what in these texts is an actualization of divine revelation, what is an insight bound to the times, and what is a message that is still relevant today. We will explore the philosophical thinking and worldview behind the writings of each author and the impact they had on their time and on posterity.</w:t>
      </w:r>
    </w:p>
    <w:p w14:paraId="4710FB22" w14:textId="77777777" w:rsidR="00460171" w:rsidRDefault="002D4320" w:rsidP="00DE3033">
      <w:pPr>
        <w:jc w:val="both"/>
        <w:rPr>
          <w:rFonts w:ascii="Bookman Old Style" w:hAnsi="Bookman Old Style"/>
          <w:color w:val="000000"/>
          <w:shd w:val="clear" w:color="auto" w:fill="FFFFFF"/>
        </w:rPr>
      </w:pPr>
      <w:r w:rsidRPr="004D492D">
        <w:rPr>
          <w:rFonts w:ascii="Bookman Old Style" w:hAnsi="Bookman Old Style"/>
          <w:color w:val="000000"/>
          <w:shd w:val="clear" w:color="auto" w:fill="FFFFFF"/>
        </w:rPr>
        <w:t>We would like to focus on a few questions. It seems that the Orthodox Church's exegesis has almost canonised patristic exegesis. But what does it mean in the 21</w:t>
      </w:r>
      <w:r w:rsidRPr="004D492D">
        <w:rPr>
          <w:rFonts w:ascii="Bookman Old Style" w:hAnsi="Bookman Old Style"/>
          <w:color w:val="000000"/>
          <w:shd w:val="clear" w:color="auto" w:fill="FFFFFF"/>
          <w:vertAlign w:val="superscript"/>
        </w:rPr>
        <w:t>st</w:t>
      </w:r>
      <w:r w:rsidR="004D492D">
        <w:rPr>
          <w:rFonts w:ascii="Bookman Old Style" w:hAnsi="Bookman Old Style"/>
          <w:color w:val="000000"/>
          <w:shd w:val="clear" w:color="auto" w:fill="FFFFFF"/>
        </w:rPr>
        <w:t xml:space="preserve"> </w:t>
      </w:r>
      <w:r w:rsidRPr="004D492D">
        <w:rPr>
          <w:rFonts w:ascii="Bookman Old Style" w:hAnsi="Bookman Old Style"/>
          <w:color w:val="000000"/>
          <w:shd w:val="clear" w:color="auto" w:fill="FFFFFF"/>
        </w:rPr>
        <w:t xml:space="preserve">century to read the sacred message out of the biblical texts from the "heart of the fathers"? </w:t>
      </w:r>
    </w:p>
    <w:p w14:paraId="49723BFD" w14:textId="16F450F1" w:rsidR="004C7878" w:rsidRPr="004D492D" w:rsidRDefault="00460171" w:rsidP="00DE3033">
      <w:pPr>
        <w:jc w:val="both"/>
        <w:rPr>
          <w:rFonts w:ascii="Bookman Old Style" w:hAnsi="Bookman Old Style"/>
          <w:color w:val="000000"/>
          <w:shd w:val="clear" w:color="auto" w:fill="FFFFFF"/>
        </w:rPr>
      </w:pPr>
      <w:r w:rsidRPr="00460171">
        <w:rPr>
          <w:rFonts w:ascii="Bookman Old Style" w:hAnsi="Bookman Old Style"/>
          <w:color w:val="000000"/>
          <w:shd w:val="clear" w:color="auto" w:fill="FFFFFF"/>
        </w:rPr>
        <w:t>While cultivating dogmatic exegesis, which has been present since the time of the Reformation, how do the disputing parties simultaneously search for methods to discover the sacred message, the spiritual message in the heat of disputes?</w:t>
      </w:r>
      <w:r>
        <w:rPr>
          <w:rFonts w:ascii="Bookman Old Style" w:hAnsi="Bookman Old Style"/>
          <w:color w:val="000000"/>
          <w:shd w:val="clear" w:color="auto" w:fill="FFFFFF"/>
        </w:rPr>
        <w:t xml:space="preserve"> </w:t>
      </w:r>
      <w:r w:rsidR="002D4320" w:rsidRPr="004D492D">
        <w:rPr>
          <w:rFonts w:ascii="Bookman Old Style" w:hAnsi="Bookman Old Style"/>
          <w:color w:val="000000"/>
          <w:shd w:val="clear" w:color="auto" w:fill="FFFFFF"/>
        </w:rPr>
        <w:t xml:space="preserve">What is the relationship between the interpretations of the Pietist movement and </w:t>
      </w:r>
      <w:r w:rsidR="002D4320" w:rsidRPr="004D492D">
        <w:rPr>
          <w:rFonts w:ascii="Bookman Old Style" w:hAnsi="Bookman Old Style"/>
          <w:i/>
          <w:iCs/>
          <w:color w:val="000000"/>
          <w:shd w:val="clear" w:color="auto" w:fill="FFFFFF"/>
        </w:rPr>
        <w:t xml:space="preserve">lectio </w:t>
      </w:r>
      <w:proofErr w:type="spellStart"/>
      <w:r w:rsidR="002D4320" w:rsidRPr="004D492D">
        <w:rPr>
          <w:rFonts w:ascii="Bookman Old Style" w:hAnsi="Bookman Old Style"/>
          <w:i/>
          <w:iCs/>
          <w:color w:val="000000"/>
          <w:shd w:val="clear" w:color="auto" w:fill="FFFFFF"/>
        </w:rPr>
        <w:t>divina</w:t>
      </w:r>
      <w:proofErr w:type="spellEnd"/>
      <w:r w:rsidR="002D4320" w:rsidRPr="004D492D">
        <w:rPr>
          <w:rFonts w:ascii="Bookman Old Style" w:hAnsi="Bookman Old Style"/>
          <w:color w:val="000000"/>
          <w:shd w:val="clear" w:color="auto" w:fill="FFFFFF"/>
        </w:rPr>
        <w:t xml:space="preserve">? </w:t>
      </w:r>
      <w:r w:rsidR="002D4320" w:rsidRPr="004D492D">
        <w:rPr>
          <w:rFonts w:ascii="Bookman Old Style" w:hAnsi="Bookman Old Style"/>
          <w:color w:val="000000"/>
          <w:shd w:val="clear" w:color="auto" w:fill="FFFFFF"/>
        </w:rPr>
        <w:lastRenderedPageBreak/>
        <w:t xml:space="preserve">Is it possible to read the sacred message using modern "scientific" analyses? Is the </w:t>
      </w:r>
      <w:r w:rsidR="002D4320" w:rsidRPr="004D492D">
        <w:rPr>
          <w:rFonts w:ascii="Bookman Old Style" w:hAnsi="Bookman Old Style"/>
          <w:i/>
          <w:iCs/>
          <w:color w:val="000000"/>
          <w:shd w:val="clear" w:color="auto" w:fill="FFFFFF"/>
        </w:rPr>
        <w:t xml:space="preserve">lectio </w:t>
      </w:r>
      <w:proofErr w:type="spellStart"/>
      <w:r w:rsidR="002D4320" w:rsidRPr="004D492D">
        <w:rPr>
          <w:rFonts w:ascii="Bookman Old Style" w:hAnsi="Bookman Old Style"/>
          <w:i/>
          <w:iCs/>
          <w:color w:val="000000"/>
          <w:shd w:val="clear" w:color="auto" w:fill="FFFFFF"/>
        </w:rPr>
        <w:t>divina</w:t>
      </w:r>
      <w:proofErr w:type="spellEnd"/>
      <w:r w:rsidR="002D4320" w:rsidRPr="004D492D">
        <w:rPr>
          <w:rFonts w:ascii="Bookman Old Style" w:hAnsi="Bookman Old Style"/>
          <w:color w:val="000000"/>
          <w:shd w:val="clear" w:color="auto" w:fill="FFFFFF"/>
        </w:rPr>
        <w:t xml:space="preserve"> approach anti-scientific?</w:t>
      </w:r>
    </w:p>
    <w:p w14:paraId="08D797EE" w14:textId="17B54D6B" w:rsidR="00EC73CF" w:rsidRPr="004D492D" w:rsidRDefault="00BC396A" w:rsidP="000B35B1">
      <w:pPr>
        <w:jc w:val="both"/>
        <w:rPr>
          <w:rFonts w:ascii="Bookman Old Style" w:hAnsi="Bookman Old Style"/>
          <w:color w:val="000000"/>
          <w:shd w:val="clear" w:color="auto" w:fill="FFFFFF"/>
        </w:rPr>
      </w:pPr>
      <w:r w:rsidRPr="004D492D">
        <w:rPr>
          <w:rFonts w:ascii="Bookman Old Style" w:hAnsi="Bookman Old Style"/>
          <w:color w:val="000000"/>
          <w:shd w:val="clear" w:color="auto" w:fill="FFFFFF"/>
        </w:rPr>
        <w:t xml:space="preserve">In Hungary, the Monastery of St Maurice of </w:t>
      </w:r>
      <w:proofErr w:type="spellStart"/>
      <w:r w:rsidRPr="004D492D">
        <w:rPr>
          <w:rFonts w:ascii="Bookman Old Style" w:hAnsi="Bookman Old Style"/>
          <w:color w:val="000000"/>
          <w:shd w:val="clear" w:color="auto" w:fill="FFFFFF"/>
        </w:rPr>
        <w:t>Bakonybél</w:t>
      </w:r>
      <w:proofErr w:type="spellEnd"/>
      <w:r w:rsidRPr="004D492D">
        <w:rPr>
          <w:rFonts w:ascii="Bookman Old Style" w:hAnsi="Bookman Old Style"/>
          <w:color w:val="000000"/>
          <w:shd w:val="clear" w:color="auto" w:fill="FFFFFF"/>
        </w:rPr>
        <w:t xml:space="preserve"> has published </w:t>
      </w:r>
      <w:r w:rsidR="004D492D" w:rsidRPr="004D492D">
        <w:rPr>
          <w:rFonts w:ascii="Bookman Old Style" w:hAnsi="Bookman Old Style"/>
          <w:color w:val="000000"/>
          <w:shd w:val="clear" w:color="auto" w:fill="FFFFFF"/>
        </w:rPr>
        <w:t>several</w:t>
      </w:r>
      <w:r w:rsidRPr="004D492D">
        <w:rPr>
          <w:rFonts w:ascii="Bookman Old Style" w:hAnsi="Bookman Old Style"/>
          <w:color w:val="000000"/>
          <w:shd w:val="clear" w:color="auto" w:fill="FFFFFF"/>
        </w:rPr>
        <w:t xml:space="preserve"> volumes in its "Lectio </w:t>
      </w:r>
      <w:proofErr w:type="spellStart"/>
      <w:r w:rsidRPr="004D492D">
        <w:rPr>
          <w:rFonts w:ascii="Bookman Old Style" w:hAnsi="Bookman Old Style"/>
          <w:color w:val="000000"/>
          <w:shd w:val="clear" w:color="auto" w:fill="FFFFFF"/>
        </w:rPr>
        <w:t>divina</w:t>
      </w:r>
      <w:proofErr w:type="spellEnd"/>
      <w:r w:rsidRPr="004D492D">
        <w:rPr>
          <w:rFonts w:ascii="Bookman Old Style" w:hAnsi="Bookman Old Style"/>
          <w:color w:val="000000"/>
          <w:shd w:val="clear" w:color="auto" w:fill="FFFFFF"/>
        </w:rPr>
        <w:t xml:space="preserve">" series, in collaboration with the publishing house L'Harmattan. Our lecturers are invited to present this important topic through the concrete work of an author. </w:t>
      </w:r>
    </w:p>
    <w:p w14:paraId="51EC2CA6" w14:textId="71F7056C" w:rsidR="00D57DBD" w:rsidRPr="004D492D" w:rsidRDefault="00D57DBD" w:rsidP="000B35B1">
      <w:pPr>
        <w:jc w:val="both"/>
        <w:rPr>
          <w:rFonts w:ascii="Bookman Old Style" w:hAnsi="Bookman Old Style"/>
          <w:color w:val="000000"/>
          <w:shd w:val="clear" w:color="auto" w:fill="FFFFFF"/>
        </w:rPr>
      </w:pPr>
      <w:r w:rsidRPr="004D492D">
        <w:rPr>
          <w:rFonts w:ascii="Bookman Old Style" w:hAnsi="Bookman Old Style"/>
          <w:color w:val="000000"/>
          <w:shd w:val="clear" w:color="auto" w:fill="FFFFFF"/>
        </w:rPr>
        <w:t xml:space="preserve">Please include a brief biography of the author, the name of the original edition of the work under consideration, the modern language edition of the text and, if there is one, a Hungarian translation. We would be grateful if our lecturers could include in their </w:t>
      </w:r>
      <w:proofErr w:type="gramStart"/>
      <w:r w:rsidR="004D492D">
        <w:rPr>
          <w:rFonts w:ascii="Bookman Old Style" w:hAnsi="Bookman Old Style"/>
          <w:color w:val="000000"/>
          <w:shd w:val="clear" w:color="auto" w:fill="FFFFFF"/>
        </w:rPr>
        <w:t>studies</w:t>
      </w:r>
      <w:proofErr w:type="gramEnd"/>
      <w:r w:rsidRPr="004D492D">
        <w:rPr>
          <w:rFonts w:ascii="Bookman Old Style" w:hAnsi="Bookman Old Style"/>
          <w:color w:val="000000"/>
          <w:shd w:val="clear" w:color="auto" w:fill="FFFFFF"/>
        </w:rPr>
        <w:t xml:space="preserve"> secondary literature from Hungary and abroad. We also welcome analyses of writings not only by Catholic, but also by famous Orthodox and Protestant authors, as well as by Jewish biblical scholars. The conference is also interested in the writings of authors who have </w:t>
      </w:r>
      <w:r w:rsidR="004D492D" w:rsidRPr="004D492D">
        <w:rPr>
          <w:rFonts w:ascii="Bookman Old Style" w:hAnsi="Bookman Old Style"/>
          <w:color w:val="000000"/>
          <w:shd w:val="clear" w:color="auto" w:fill="FFFFFF"/>
        </w:rPr>
        <w:t>conflicted with</w:t>
      </w:r>
      <w:r w:rsidRPr="004D492D">
        <w:rPr>
          <w:rFonts w:ascii="Bookman Old Style" w:hAnsi="Bookman Old Style"/>
          <w:color w:val="000000"/>
          <w:shd w:val="clear" w:color="auto" w:fill="FFFFFF"/>
        </w:rPr>
        <w:t xml:space="preserve"> the Catholic Church or another religious community in their own time, especially if these views have had a significant impact in Hungary. In this case, the authors are also asked to indicate whether the insights of the authors under consideration were later accepted or whether their insights led to the formation of sectarian religious groups.</w:t>
      </w:r>
    </w:p>
    <w:p w14:paraId="6C79B611" w14:textId="533EAE1A" w:rsidR="00CE2AD7" w:rsidRPr="004D492D" w:rsidRDefault="00CE2AD7" w:rsidP="004D492D">
      <w:pPr>
        <w:spacing w:before="60" w:line="276" w:lineRule="auto"/>
        <w:jc w:val="both"/>
        <w:rPr>
          <w:rFonts w:ascii="Bookman Old Style" w:hAnsi="Bookman Old Style"/>
          <w:b/>
          <w:bCs/>
        </w:rPr>
      </w:pPr>
      <w:r w:rsidRPr="004D492D">
        <w:rPr>
          <w:rFonts w:ascii="Bookman Old Style" w:hAnsi="Bookman Old Style"/>
        </w:rPr>
        <w:t>To register for the conference, please send an e-mail with the title of the prese</w:t>
      </w:r>
      <w:bookmarkStart w:id="0" w:name="_GoBack"/>
      <w:bookmarkEnd w:id="0"/>
      <w:r w:rsidRPr="004D492D">
        <w:rPr>
          <w:rFonts w:ascii="Bookman Old Style" w:hAnsi="Bookman Old Style"/>
        </w:rPr>
        <w:t xml:space="preserve">ntation in Hungarian and German/English </w:t>
      </w:r>
      <w:hyperlink r:id="rId4" w:history="1">
        <w:r w:rsidRPr="004D492D">
          <w:rPr>
            <w:rStyle w:val="Hiperhivatkozs"/>
            <w:rFonts w:ascii="Bookman Old Style" w:hAnsi="Bookman Old Style"/>
          </w:rPr>
          <w:t>(benyik.gyorgy@gmail.com)</w:t>
        </w:r>
      </w:hyperlink>
      <w:r w:rsidRPr="004D492D">
        <w:rPr>
          <w:rFonts w:ascii="Bookman Old Style" w:hAnsi="Bookman Old Style"/>
        </w:rPr>
        <w:t xml:space="preserve"> or visit the conference website -</w:t>
      </w:r>
      <w:hyperlink r:id="rId5" w:history="1">
        <w:r w:rsidRPr="004D492D">
          <w:rPr>
            <w:rStyle w:val="Hiperhivatkozs"/>
            <w:rFonts w:ascii="Bookman Old Style" w:hAnsi="Bookman Old Style"/>
          </w:rPr>
          <w:t>http://www.sznbk1988.hu/hu</w:t>
        </w:r>
      </w:hyperlink>
      <w:r w:rsidRPr="004D492D">
        <w:rPr>
          <w:rFonts w:ascii="Bookman Old Style" w:hAnsi="Bookman Old Style"/>
        </w:rPr>
        <w:t xml:space="preserve"> - higher education lecturers dealing with the topic should register from 10</w:t>
      </w:r>
      <w:r w:rsidR="004D492D" w:rsidRPr="004D492D">
        <w:rPr>
          <w:rFonts w:ascii="Bookman Old Style" w:hAnsi="Bookman Old Style"/>
          <w:vertAlign w:val="superscript"/>
        </w:rPr>
        <w:t>th</w:t>
      </w:r>
      <w:r w:rsidRPr="004D492D">
        <w:rPr>
          <w:rFonts w:ascii="Bookman Old Style" w:hAnsi="Bookman Old Style"/>
        </w:rPr>
        <w:t xml:space="preserve"> January to 1</w:t>
      </w:r>
      <w:r w:rsidR="004D492D" w:rsidRPr="004D492D">
        <w:rPr>
          <w:rFonts w:ascii="Bookman Old Style" w:hAnsi="Bookman Old Style"/>
          <w:vertAlign w:val="superscript"/>
        </w:rPr>
        <w:t>st</w:t>
      </w:r>
      <w:r w:rsidRPr="004D492D">
        <w:rPr>
          <w:rFonts w:ascii="Bookman Old Style" w:hAnsi="Bookman Old Style"/>
        </w:rPr>
        <w:t xml:space="preserve"> June 2024 by subscribing to the Google spreadsheet on the SZNBK (Szeged International Biblical Conference) website.</w:t>
      </w:r>
      <w:r w:rsidRPr="004D492D">
        <w:rPr>
          <w:rFonts w:ascii="Bookman Old Style" w:hAnsi="Bookman Old Style"/>
          <w:b/>
        </w:rPr>
        <w:t xml:space="preserve"> </w:t>
      </w:r>
    </w:p>
    <w:p w14:paraId="144A9B3F" w14:textId="0A89EE7E" w:rsidR="00CE2AD7" w:rsidRPr="004D492D" w:rsidRDefault="00CE2AD7" w:rsidP="000B35B1">
      <w:pPr>
        <w:spacing w:before="60" w:line="276" w:lineRule="auto"/>
        <w:jc w:val="both"/>
        <w:rPr>
          <w:rFonts w:ascii="Bookman Old Style" w:hAnsi="Bookman Old Style"/>
        </w:rPr>
      </w:pPr>
      <w:r w:rsidRPr="004D492D">
        <w:rPr>
          <w:rFonts w:ascii="Bookman Old Style" w:hAnsi="Bookman Old Style"/>
        </w:rPr>
        <w:t xml:space="preserve">Please also send an abstract of your presentation (German/English) by e-mail </w:t>
      </w:r>
      <w:hyperlink r:id="rId6" w:history="1">
        <w:r w:rsidRPr="004D492D">
          <w:rPr>
            <w:rStyle w:val="Hiperhivatkozs"/>
            <w:rFonts w:ascii="Bookman Old Style" w:hAnsi="Bookman Old Style"/>
          </w:rPr>
          <w:t>(benyik.gyorgy@gmail.com)</w:t>
        </w:r>
      </w:hyperlink>
      <w:r w:rsidRPr="004D492D">
        <w:rPr>
          <w:rFonts w:ascii="Bookman Old Style" w:hAnsi="Bookman Old Style"/>
        </w:rPr>
        <w:t xml:space="preserve"> of up to 1500 characters, including the title of the presentation, the source texts and the main theses of the presentation by 1</w:t>
      </w:r>
      <w:r w:rsidR="004D492D" w:rsidRPr="004D492D">
        <w:rPr>
          <w:rFonts w:ascii="Bookman Old Style" w:hAnsi="Bookman Old Style"/>
          <w:vertAlign w:val="superscript"/>
        </w:rPr>
        <w:t>st</w:t>
      </w:r>
      <w:r w:rsidR="004D492D">
        <w:rPr>
          <w:rFonts w:ascii="Bookman Old Style" w:hAnsi="Bookman Old Style"/>
        </w:rPr>
        <w:t xml:space="preserve"> </w:t>
      </w:r>
      <w:r w:rsidRPr="004D492D">
        <w:rPr>
          <w:rFonts w:ascii="Bookman Old Style" w:hAnsi="Bookman Old Style"/>
        </w:rPr>
        <w:t xml:space="preserve">June 2024 at the latest. </w:t>
      </w:r>
    </w:p>
    <w:p w14:paraId="0D32771D" w14:textId="4D4BA1C7" w:rsidR="00CE2AD7" w:rsidRPr="004D492D" w:rsidRDefault="00CE2AD7" w:rsidP="000B35B1">
      <w:pPr>
        <w:spacing w:before="60" w:line="276" w:lineRule="auto"/>
        <w:jc w:val="both"/>
        <w:rPr>
          <w:rFonts w:ascii="Bookman Old Style" w:hAnsi="Bookman Old Style"/>
        </w:rPr>
      </w:pPr>
      <w:r w:rsidRPr="004D492D">
        <w:rPr>
          <w:rFonts w:ascii="Bookman Old Style" w:hAnsi="Bookman Old Style"/>
          <w:b/>
          <w:bCs/>
        </w:rPr>
        <w:t>At the Conference, lectures should not exceed 20 minutes,</w:t>
      </w:r>
      <w:r w:rsidRPr="004D492D">
        <w:rPr>
          <w:rFonts w:ascii="Bookman Old Style" w:hAnsi="Bookman Old Style"/>
        </w:rPr>
        <w:t xml:space="preserve"> which is followed by a brief and mainly professional debate (a maximum of 10 minutes). On each day of the conference, if there is time, there will be a workshop session where everyone can join in a small group discussion led by the lecturers. One can give their lecture at the conference in Hungarian. However, in this case the speaker must provide for a comprehensive summary in German or in English or should hand out the whole text without footnotes in one of the above languages. </w:t>
      </w:r>
    </w:p>
    <w:p w14:paraId="641041FD" w14:textId="0D03B14B" w:rsidR="00CE2AD7" w:rsidRPr="004D492D" w:rsidRDefault="00CE2AD7" w:rsidP="00116E67">
      <w:pPr>
        <w:spacing w:before="60" w:line="288" w:lineRule="auto"/>
        <w:jc w:val="both"/>
        <w:rPr>
          <w:rFonts w:ascii="Bookman Old Style" w:hAnsi="Bookman Old Style"/>
        </w:rPr>
      </w:pPr>
      <w:r w:rsidRPr="004D492D">
        <w:rPr>
          <w:rFonts w:ascii="Bookman Old Style" w:hAnsi="Bookman Old Style"/>
        </w:rPr>
        <w:t xml:space="preserve">We are planning to publish the lectures presented at the Conference in our conference volume in, about one year after the conference. The extension of the written study should be between 25.000 and 30.000 characters with spaces included. Audio recordings of the presentations as well as the abstracts will be posted on the conference website. </w:t>
      </w:r>
      <w:r w:rsidRPr="004D492D">
        <w:rPr>
          <w:rFonts w:ascii="Bookman Old Style" w:hAnsi="Bookman Old Style"/>
          <w:b/>
        </w:rPr>
        <w:t>The deadline for sending us the final version of the lecture is 19</w:t>
      </w:r>
      <w:r w:rsidRPr="004D492D">
        <w:rPr>
          <w:rFonts w:ascii="Bookman Old Style" w:hAnsi="Bookman Old Style"/>
          <w:b/>
          <w:vertAlign w:val="superscript"/>
        </w:rPr>
        <w:t>th</w:t>
      </w:r>
      <w:r w:rsidR="004D492D">
        <w:rPr>
          <w:rFonts w:ascii="Bookman Old Style" w:hAnsi="Bookman Old Style"/>
          <w:b/>
        </w:rPr>
        <w:t xml:space="preserve"> </w:t>
      </w:r>
      <w:proofErr w:type="gramStart"/>
      <w:r w:rsidRPr="004D492D">
        <w:rPr>
          <w:rFonts w:ascii="Bookman Old Style" w:hAnsi="Bookman Old Style"/>
          <w:b/>
        </w:rPr>
        <w:t>November  2024</w:t>
      </w:r>
      <w:proofErr w:type="gramEnd"/>
      <w:r w:rsidRPr="004D492D">
        <w:rPr>
          <w:rFonts w:ascii="Bookman Old Style" w:hAnsi="Bookman Old Style"/>
          <w:b/>
        </w:rPr>
        <w:t>. Please submit the text both in .docx and PDF format.</w:t>
      </w:r>
    </w:p>
    <w:p w14:paraId="5EC0786D" w14:textId="170F2877" w:rsidR="00CE2AD7" w:rsidRPr="004D492D" w:rsidRDefault="00CE2AD7" w:rsidP="000B35B1">
      <w:pPr>
        <w:spacing w:line="288" w:lineRule="auto"/>
        <w:jc w:val="both"/>
        <w:rPr>
          <w:rFonts w:ascii="Bookman Old Style" w:hAnsi="Bookman Old Style"/>
        </w:rPr>
      </w:pPr>
      <w:r w:rsidRPr="004D492D">
        <w:rPr>
          <w:rFonts w:ascii="Bookman Old Style" w:hAnsi="Bookman Old Style"/>
        </w:rPr>
        <w:t xml:space="preserve">In the papers, please use the Hebrew, Greek, Syriac, etc. words in the original language or in Latin letters according to the scientific transcription. </w:t>
      </w:r>
      <w:r w:rsidRPr="004D492D">
        <w:rPr>
          <w:rFonts w:ascii="Bookman Old Style" w:hAnsi="Bookman Old Style"/>
          <w:b/>
          <w:bCs/>
        </w:rPr>
        <w:t>The publication of texts arriving after the 26</w:t>
      </w:r>
      <w:r w:rsidRPr="004D492D">
        <w:rPr>
          <w:rFonts w:ascii="Bookman Old Style" w:hAnsi="Bookman Old Style"/>
          <w:b/>
          <w:bCs/>
          <w:vertAlign w:val="superscript"/>
        </w:rPr>
        <w:t>th</w:t>
      </w:r>
      <w:r w:rsidR="004D492D">
        <w:rPr>
          <w:rFonts w:ascii="Bookman Old Style" w:hAnsi="Bookman Old Style"/>
          <w:b/>
          <w:bCs/>
        </w:rPr>
        <w:t xml:space="preserve"> </w:t>
      </w:r>
      <w:r w:rsidRPr="004D492D">
        <w:rPr>
          <w:rFonts w:ascii="Bookman Old Style" w:hAnsi="Bookman Old Style"/>
          <w:b/>
          <w:bCs/>
        </w:rPr>
        <w:t>November, 2024 may be doubtful.</w:t>
      </w:r>
      <w:r w:rsidRPr="004D492D">
        <w:rPr>
          <w:rFonts w:ascii="Bookman Old Style" w:hAnsi="Bookman Old Style"/>
        </w:rPr>
        <w:t xml:space="preserve"> In case your text extends the abovementioned length, it should be negotiated and permitted by the editor.</w:t>
      </w:r>
    </w:p>
    <w:p w14:paraId="18D8CE8F" w14:textId="04281BC0" w:rsidR="00CE2AD7" w:rsidRPr="004D492D" w:rsidRDefault="00CE2AD7" w:rsidP="000B35B1">
      <w:pPr>
        <w:spacing w:before="60" w:line="288" w:lineRule="auto"/>
        <w:jc w:val="both"/>
        <w:rPr>
          <w:rFonts w:ascii="Bookman Old Style" w:hAnsi="Bookman Old Style"/>
        </w:rPr>
      </w:pPr>
      <w:r w:rsidRPr="004D492D">
        <w:rPr>
          <w:rFonts w:ascii="Bookman Old Style" w:hAnsi="Bookman Old Style"/>
          <w:b/>
          <w:bCs/>
        </w:rPr>
        <w:lastRenderedPageBreak/>
        <w:t>Those who will be lecturers at our Conference for the first time</w:t>
      </w:r>
      <w:r w:rsidRPr="004D492D">
        <w:rPr>
          <w:rFonts w:ascii="Bookman Old Style" w:hAnsi="Bookman Old Style"/>
        </w:rPr>
        <w:t xml:space="preserve"> should also send us their brief scholarly CVs or if it can be found on the internet, please send us the link – it should not exceed 5.000 characters with spaces) mentioning their three most important publications (books) along. We would kindly ask you all to provide us with your scholarly title and your current workplace.</w:t>
      </w:r>
    </w:p>
    <w:p w14:paraId="5078F913" w14:textId="0C5C48F6" w:rsidR="00CE2AD7" w:rsidRPr="004D492D" w:rsidRDefault="00CE2AD7" w:rsidP="000B35B1">
      <w:pPr>
        <w:spacing w:before="60" w:line="288" w:lineRule="auto"/>
        <w:jc w:val="both"/>
        <w:rPr>
          <w:rFonts w:ascii="Bookman Old Style" w:hAnsi="Bookman Old Style"/>
        </w:rPr>
      </w:pPr>
      <w:r w:rsidRPr="004D492D">
        <w:rPr>
          <w:rFonts w:ascii="Bookman Old Style" w:hAnsi="Bookman Old Style"/>
        </w:rPr>
        <w:t xml:space="preserve">We offer </w:t>
      </w:r>
      <w:r w:rsidR="004D492D">
        <w:rPr>
          <w:rFonts w:ascii="Bookman Old Style" w:hAnsi="Bookman Old Style"/>
        </w:rPr>
        <w:t xml:space="preserve">both </w:t>
      </w:r>
      <w:r w:rsidRPr="004D492D">
        <w:rPr>
          <w:rFonts w:ascii="Bookman Old Style" w:hAnsi="Bookman Old Style"/>
        </w:rPr>
        <w:t xml:space="preserve">board and lodging for our lecturers for the time of the conference as well as participation in the cultural programmes free of charge. Persons accompanying our lecturers are not automatically catered for free of charge. Please, inform us as soon as possible and before 1st </w:t>
      </w:r>
      <w:r w:rsidR="004D492D" w:rsidRPr="004D492D">
        <w:rPr>
          <w:rFonts w:ascii="Bookman Old Style" w:hAnsi="Bookman Old Style"/>
        </w:rPr>
        <w:t>June</w:t>
      </w:r>
      <w:r w:rsidRPr="004D492D">
        <w:rPr>
          <w:rFonts w:ascii="Bookman Old Style" w:hAnsi="Bookman Old Style"/>
        </w:rPr>
        <w:t xml:space="preserve"> 2024 if you have any special requirement concerning meals.</w:t>
      </w:r>
    </w:p>
    <w:p w14:paraId="4BF81F6D" w14:textId="600C7042" w:rsidR="00CE2AD7" w:rsidRPr="004D492D" w:rsidRDefault="00CE2AD7" w:rsidP="000B35B1">
      <w:pPr>
        <w:spacing w:before="60" w:line="288" w:lineRule="auto"/>
        <w:jc w:val="both"/>
        <w:rPr>
          <w:rFonts w:ascii="Bookman Old Style" w:hAnsi="Bookman Old Style"/>
        </w:rPr>
      </w:pPr>
      <w:r w:rsidRPr="004D492D">
        <w:rPr>
          <w:rFonts w:ascii="Bookman Old Style" w:hAnsi="Bookman Old Style"/>
        </w:rPr>
        <w:t>The conference is open to university students/students of theology and those working with the authors or in the field, who will be offered a discounted registration rate.</w:t>
      </w:r>
    </w:p>
    <w:p w14:paraId="08DA640E" w14:textId="4D17D7CD" w:rsidR="00CE2AD7" w:rsidRPr="004D492D" w:rsidRDefault="00CE2AD7" w:rsidP="000B35B1">
      <w:pPr>
        <w:spacing w:before="60" w:line="288" w:lineRule="auto"/>
        <w:jc w:val="both"/>
        <w:rPr>
          <w:rFonts w:ascii="Bookman Old Style" w:hAnsi="Bookman Old Style"/>
        </w:rPr>
      </w:pPr>
      <w:r w:rsidRPr="004D492D">
        <w:rPr>
          <w:rFonts w:ascii="Bookman Old Style" w:hAnsi="Bookman Old Style"/>
        </w:rPr>
        <w:t>Please indicate your arrival and departure dates by 1</w:t>
      </w:r>
      <w:r w:rsidR="004D492D" w:rsidRPr="004D492D">
        <w:rPr>
          <w:rFonts w:ascii="Bookman Old Style" w:hAnsi="Bookman Old Style"/>
          <w:vertAlign w:val="superscript"/>
        </w:rPr>
        <w:t>st</w:t>
      </w:r>
      <w:r w:rsidR="004D492D">
        <w:rPr>
          <w:rFonts w:ascii="Bookman Old Style" w:hAnsi="Bookman Old Style"/>
        </w:rPr>
        <w:t xml:space="preserve"> </w:t>
      </w:r>
      <w:r w:rsidRPr="004D492D">
        <w:rPr>
          <w:rFonts w:ascii="Bookman Old Style" w:hAnsi="Bookman Old Style"/>
        </w:rPr>
        <w:t>June 2024 at the latest to ensure smooth organisation.</w:t>
      </w:r>
    </w:p>
    <w:p w14:paraId="3D3D1D31" w14:textId="65A6A259" w:rsidR="00CE2AD7" w:rsidRPr="004D492D" w:rsidRDefault="00CE2AD7" w:rsidP="000B35B1">
      <w:pPr>
        <w:spacing w:before="60" w:line="288" w:lineRule="auto"/>
        <w:jc w:val="both"/>
        <w:rPr>
          <w:rFonts w:ascii="Bookman Old Style" w:hAnsi="Bookman Old Style"/>
        </w:rPr>
      </w:pPr>
      <w:r w:rsidRPr="004D492D">
        <w:rPr>
          <w:rFonts w:ascii="Bookman Old Style" w:hAnsi="Bookman Old Style"/>
        </w:rPr>
        <w:t>Once you have applied for attendance, we will send you a registration form to be completed by 1</w:t>
      </w:r>
      <w:r w:rsidR="004D492D" w:rsidRPr="004D492D">
        <w:rPr>
          <w:rFonts w:ascii="Bookman Old Style" w:hAnsi="Bookman Old Style"/>
          <w:vertAlign w:val="superscript"/>
        </w:rPr>
        <w:t>st</w:t>
      </w:r>
      <w:r w:rsidRPr="004D492D">
        <w:rPr>
          <w:rFonts w:ascii="Bookman Old Style" w:hAnsi="Bookman Old Style"/>
        </w:rPr>
        <w:t xml:space="preserve"> June 2024. Registration will be complete upon return of the completed form, of which the conference organiser will send a confirmation. </w:t>
      </w:r>
    </w:p>
    <w:p w14:paraId="6C95ABCD" w14:textId="42E9B63E" w:rsidR="00CE2AD7" w:rsidRPr="004D492D" w:rsidRDefault="00CE2AD7" w:rsidP="000B35B1">
      <w:pPr>
        <w:spacing w:before="60" w:line="288" w:lineRule="auto"/>
        <w:jc w:val="both"/>
        <w:rPr>
          <w:rFonts w:ascii="Bookman Old Style" w:hAnsi="Bookman Old Style"/>
        </w:rPr>
      </w:pPr>
      <w:r w:rsidRPr="004D492D">
        <w:rPr>
          <w:rFonts w:ascii="Bookman Old Style" w:hAnsi="Bookman Old Style"/>
        </w:rPr>
        <w:t>Szeged, 21</w:t>
      </w:r>
      <w:r w:rsidRPr="004D492D">
        <w:rPr>
          <w:rFonts w:ascii="Bookman Old Style" w:hAnsi="Bookman Old Style"/>
          <w:vertAlign w:val="superscript"/>
        </w:rPr>
        <w:t>st</w:t>
      </w:r>
      <w:r w:rsidR="004D492D">
        <w:rPr>
          <w:rFonts w:ascii="Bookman Old Style" w:hAnsi="Bookman Old Style"/>
        </w:rPr>
        <w:t xml:space="preserve"> </w:t>
      </w:r>
      <w:r w:rsidRPr="004D492D">
        <w:rPr>
          <w:rFonts w:ascii="Bookman Old Style" w:hAnsi="Bookman Old Style"/>
        </w:rPr>
        <w:t>September 2023, Feast of St Matthew Evangelist</w:t>
      </w:r>
    </w:p>
    <w:p w14:paraId="44ECD0DB" w14:textId="1B013973" w:rsidR="00CE2AD7" w:rsidRPr="004D492D" w:rsidRDefault="00CE2AD7" w:rsidP="000B35B1">
      <w:pPr>
        <w:spacing w:before="60" w:line="288" w:lineRule="auto"/>
        <w:jc w:val="right"/>
        <w:rPr>
          <w:rFonts w:ascii="Bookman Old Style" w:hAnsi="Bookman Old Style"/>
        </w:rPr>
      </w:pPr>
      <w:r w:rsidRPr="004D492D">
        <w:rPr>
          <w:rFonts w:ascii="Bookman Old Style" w:hAnsi="Bookman Old Style"/>
        </w:rPr>
        <w:t>Dr György Benyik PhD</w:t>
      </w:r>
    </w:p>
    <w:p w14:paraId="4C15454A" w14:textId="77777777" w:rsidR="00CE2AD7" w:rsidRPr="004D492D" w:rsidRDefault="00CE2AD7" w:rsidP="000B35B1">
      <w:pPr>
        <w:spacing w:before="60" w:line="288" w:lineRule="auto"/>
        <w:jc w:val="right"/>
        <w:rPr>
          <w:rFonts w:ascii="Bookman Old Style" w:hAnsi="Bookman Old Style"/>
        </w:rPr>
      </w:pPr>
      <w:r w:rsidRPr="004D492D">
        <w:rPr>
          <w:rFonts w:ascii="Bookman Old Style" w:hAnsi="Bookman Old Style"/>
        </w:rPr>
        <w:t>Director for SZNBK (Szeged International Biblical Conference)</w:t>
      </w:r>
    </w:p>
    <w:p w14:paraId="670FF8A7" w14:textId="77777777" w:rsidR="003B3F9E" w:rsidRPr="004D492D" w:rsidRDefault="00CE2AD7" w:rsidP="000B35B1">
      <w:pPr>
        <w:spacing w:before="60" w:line="288" w:lineRule="auto"/>
        <w:jc w:val="right"/>
        <w:rPr>
          <w:rFonts w:ascii="Bookman Old Style" w:hAnsi="Bookman Old Style"/>
          <w:color w:val="000000"/>
          <w:shd w:val="clear" w:color="auto" w:fill="FFFFFF"/>
        </w:rPr>
      </w:pPr>
      <w:r w:rsidRPr="004D492D">
        <w:rPr>
          <w:rFonts w:ascii="Bookman Old Style" w:hAnsi="Bookman Old Style"/>
        </w:rPr>
        <w:t>benyik.gyorgy@gmail.com</w:t>
      </w:r>
    </w:p>
    <w:sectPr w:rsidR="003B3F9E" w:rsidRPr="004D492D" w:rsidSect="00237C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60"/>
    <w:rsid w:val="000606E5"/>
    <w:rsid w:val="000B35B1"/>
    <w:rsid w:val="00115BBE"/>
    <w:rsid w:val="00116E67"/>
    <w:rsid w:val="00172F95"/>
    <w:rsid w:val="00237CD1"/>
    <w:rsid w:val="002D4320"/>
    <w:rsid w:val="00355B98"/>
    <w:rsid w:val="003B23D5"/>
    <w:rsid w:val="003B3F9E"/>
    <w:rsid w:val="004126EE"/>
    <w:rsid w:val="00424E01"/>
    <w:rsid w:val="00460171"/>
    <w:rsid w:val="004C7878"/>
    <w:rsid w:val="004D492D"/>
    <w:rsid w:val="00515AA2"/>
    <w:rsid w:val="0054158B"/>
    <w:rsid w:val="005F670F"/>
    <w:rsid w:val="006E0E0C"/>
    <w:rsid w:val="007E4D85"/>
    <w:rsid w:val="0080111C"/>
    <w:rsid w:val="0080157D"/>
    <w:rsid w:val="008061AF"/>
    <w:rsid w:val="00852FF9"/>
    <w:rsid w:val="00984B21"/>
    <w:rsid w:val="009E4E50"/>
    <w:rsid w:val="00A4370D"/>
    <w:rsid w:val="00B13B48"/>
    <w:rsid w:val="00B40C27"/>
    <w:rsid w:val="00B56A60"/>
    <w:rsid w:val="00BC396A"/>
    <w:rsid w:val="00BE587E"/>
    <w:rsid w:val="00C16C8A"/>
    <w:rsid w:val="00CB6B16"/>
    <w:rsid w:val="00CE2AD7"/>
    <w:rsid w:val="00D0160C"/>
    <w:rsid w:val="00D1183B"/>
    <w:rsid w:val="00D57DBD"/>
    <w:rsid w:val="00DE3033"/>
    <w:rsid w:val="00EC73CF"/>
    <w:rsid w:val="00ED753C"/>
    <w:rsid w:val="00EF0332"/>
    <w:rsid w:val="00FE3943"/>
    <w:rsid w:val="00FF2E15"/>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6F5B"/>
  <w15:chartTrackingRefBased/>
  <w15:docId w15:val="{D671256C-57DC-4E10-82EE-DC12253E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D753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B56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iperhivatkozs">
    <w:name w:val="Hyperlink"/>
    <w:rsid w:val="00CE2A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76465">
      <w:bodyDiv w:val="1"/>
      <w:marLeft w:val="0"/>
      <w:marRight w:val="0"/>
      <w:marTop w:val="0"/>
      <w:marBottom w:val="0"/>
      <w:divBdr>
        <w:top w:val="none" w:sz="0" w:space="0" w:color="auto"/>
        <w:left w:val="none" w:sz="0" w:space="0" w:color="auto"/>
        <w:bottom w:val="none" w:sz="0" w:space="0" w:color="auto"/>
        <w:right w:val="none" w:sz="0" w:space="0" w:color="auto"/>
      </w:divBdr>
    </w:div>
    <w:div w:id="301347599">
      <w:bodyDiv w:val="1"/>
      <w:marLeft w:val="0"/>
      <w:marRight w:val="0"/>
      <w:marTop w:val="0"/>
      <w:marBottom w:val="0"/>
      <w:divBdr>
        <w:top w:val="none" w:sz="0" w:space="0" w:color="auto"/>
        <w:left w:val="none" w:sz="0" w:space="0" w:color="auto"/>
        <w:bottom w:val="none" w:sz="0" w:space="0" w:color="auto"/>
        <w:right w:val="none" w:sz="0" w:space="0" w:color="auto"/>
      </w:divBdr>
    </w:div>
    <w:div w:id="453640322">
      <w:bodyDiv w:val="1"/>
      <w:marLeft w:val="0"/>
      <w:marRight w:val="0"/>
      <w:marTop w:val="0"/>
      <w:marBottom w:val="0"/>
      <w:divBdr>
        <w:top w:val="none" w:sz="0" w:space="0" w:color="auto"/>
        <w:left w:val="none" w:sz="0" w:space="0" w:color="auto"/>
        <w:bottom w:val="none" w:sz="0" w:space="0" w:color="auto"/>
        <w:right w:val="none" w:sz="0" w:space="0" w:color="auto"/>
      </w:divBdr>
    </w:div>
    <w:div w:id="1592198156">
      <w:bodyDiv w:val="1"/>
      <w:marLeft w:val="0"/>
      <w:marRight w:val="0"/>
      <w:marTop w:val="0"/>
      <w:marBottom w:val="0"/>
      <w:divBdr>
        <w:top w:val="none" w:sz="0" w:space="0" w:color="auto"/>
        <w:left w:val="none" w:sz="0" w:space="0" w:color="auto"/>
        <w:bottom w:val="none" w:sz="0" w:space="0" w:color="auto"/>
        <w:right w:val="none" w:sz="0" w:space="0" w:color="auto"/>
      </w:divBdr>
    </w:div>
    <w:div w:id="179085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nyik.gyorgy@gmail.com" TargetMode="External"/><Relationship Id="rId5" Type="http://schemas.openxmlformats.org/officeDocument/2006/relationships/hyperlink" Target="http://www.sznbk1988.hu/hu" TargetMode="External"/><Relationship Id="rId4" Type="http://schemas.openxmlformats.org/officeDocument/2006/relationships/hyperlink" Target="mailto:benyik.gyorgy@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1. egyéni sém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7154</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Benyik atya</dc:creator>
  <cp:keywords/>
  <dc:description/>
  <cp:lastModifiedBy>Benyik atya</cp:lastModifiedBy>
  <cp:revision>5</cp:revision>
  <dcterms:created xsi:type="dcterms:W3CDTF">2023-10-17T22:07:00Z</dcterms:created>
  <dcterms:modified xsi:type="dcterms:W3CDTF">2023-10-18T08:40:00Z</dcterms:modified>
</cp:coreProperties>
</file>